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7C4E9A50" w14:textId="1C41BAD5" w:rsidR="00202E2D" w:rsidRPr="00261A7A" w:rsidRDefault="00261A7A" w:rsidP="00261A7A">
      <w:pPr>
        <w:jc w:val="center"/>
        <w:rPr>
          <w:rFonts w:ascii="Arial" w:hAnsi="Arial" w:cs="Arial"/>
          <w:b/>
          <w:bCs/>
        </w:rPr>
      </w:pPr>
      <w:r w:rsidRPr="00261A7A">
        <w:rPr>
          <w:rFonts w:ascii="Arial" w:hAnsi="Arial" w:cs="Arial"/>
          <w:b/>
          <w:bCs/>
        </w:rPr>
        <w:t xml:space="preserve">HARTEST PARISH COUNCIL </w:t>
      </w:r>
      <w:r w:rsidR="005F5FB8" w:rsidRPr="00261A7A">
        <w:rPr>
          <w:rFonts w:ascii="Arial" w:hAnsi="Arial" w:cs="Arial"/>
          <w:b/>
          <w:bCs/>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87C0EDB" w14:textId="534E838D" w:rsidR="000710B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97529141" w:history="1">
            <w:r w:rsidR="000710BB" w:rsidRPr="002A3859">
              <w:rPr>
                <w:rStyle w:val="Hyperlink"/>
                <w:rFonts w:ascii="Arial" w:hAnsi="Arial" w:cs="Arial"/>
                <w:noProof/>
              </w:rPr>
              <w:t>1.</w:t>
            </w:r>
            <w:r w:rsidR="000710BB">
              <w:rPr>
                <w:rFonts w:eastAsiaTheme="minorEastAsia"/>
                <w:noProof/>
                <w:kern w:val="2"/>
                <w:sz w:val="24"/>
                <w:szCs w:val="24"/>
                <w:lang w:eastAsia="en-GB"/>
                <w14:ligatures w14:val="standardContextual"/>
              </w:rPr>
              <w:tab/>
            </w:r>
            <w:r w:rsidR="000710BB" w:rsidRPr="002A3859">
              <w:rPr>
                <w:rStyle w:val="Hyperlink"/>
                <w:rFonts w:ascii="Arial" w:hAnsi="Arial" w:cs="Arial"/>
                <w:noProof/>
              </w:rPr>
              <w:t>General</w:t>
            </w:r>
            <w:r w:rsidR="000710BB">
              <w:rPr>
                <w:noProof/>
                <w:webHidden/>
              </w:rPr>
              <w:tab/>
            </w:r>
            <w:r w:rsidR="000710BB">
              <w:rPr>
                <w:noProof/>
                <w:webHidden/>
              </w:rPr>
              <w:fldChar w:fldCharType="begin"/>
            </w:r>
            <w:r w:rsidR="000710BB">
              <w:rPr>
                <w:noProof/>
                <w:webHidden/>
              </w:rPr>
              <w:instrText xml:space="preserve"> PAGEREF _Toc197529141 \h </w:instrText>
            </w:r>
            <w:r w:rsidR="000710BB">
              <w:rPr>
                <w:noProof/>
                <w:webHidden/>
              </w:rPr>
            </w:r>
            <w:r w:rsidR="000710BB">
              <w:rPr>
                <w:noProof/>
                <w:webHidden/>
              </w:rPr>
              <w:fldChar w:fldCharType="separate"/>
            </w:r>
            <w:r w:rsidR="000710BB">
              <w:rPr>
                <w:noProof/>
                <w:webHidden/>
              </w:rPr>
              <w:t>2</w:t>
            </w:r>
            <w:r w:rsidR="000710BB">
              <w:rPr>
                <w:noProof/>
                <w:webHidden/>
              </w:rPr>
              <w:fldChar w:fldCharType="end"/>
            </w:r>
          </w:hyperlink>
        </w:p>
        <w:p w14:paraId="2A52DC73" w14:textId="462594AB" w:rsidR="000710BB" w:rsidRDefault="000710BB">
          <w:pPr>
            <w:pStyle w:val="TOC1"/>
            <w:rPr>
              <w:rFonts w:eastAsiaTheme="minorEastAsia"/>
              <w:noProof/>
              <w:kern w:val="2"/>
              <w:sz w:val="24"/>
              <w:szCs w:val="24"/>
              <w:lang w:eastAsia="en-GB"/>
              <w14:ligatures w14:val="standardContextual"/>
            </w:rPr>
          </w:pPr>
          <w:hyperlink w:anchor="_Toc197529142" w:history="1">
            <w:r w:rsidRPr="002A3859">
              <w:rPr>
                <w:rStyle w:val="Hyperlink"/>
                <w:rFonts w:ascii="Arial" w:hAnsi="Arial" w:cs="Arial"/>
                <w:noProof/>
              </w:rPr>
              <w:t>2.</w:t>
            </w:r>
            <w:r>
              <w:rPr>
                <w:rFonts w:eastAsiaTheme="minorEastAsia"/>
                <w:noProof/>
                <w:kern w:val="2"/>
                <w:sz w:val="24"/>
                <w:szCs w:val="24"/>
                <w:lang w:eastAsia="en-GB"/>
                <w14:ligatures w14:val="standardContextual"/>
              </w:rPr>
              <w:tab/>
            </w:r>
            <w:r w:rsidRPr="002A3859">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_Toc197529142 \h </w:instrText>
            </w:r>
            <w:r>
              <w:rPr>
                <w:noProof/>
                <w:webHidden/>
              </w:rPr>
            </w:r>
            <w:r>
              <w:rPr>
                <w:noProof/>
                <w:webHidden/>
              </w:rPr>
              <w:fldChar w:fldCharType="separate"/>
            </w:r>
            <w:r>
              <w:rPr>
                <w:noProof/>
                <w:webHidden/>
              </w:rPr>
              <w:t>3</w:t>
            </w:r>
            <w:r>
              <w:rPr>
                <w:noProof/>
                <w:webHidden/>
              </w:rPr>
              <w:fldChar w:fldCharType="end"/>
            </w:r>
          </w:hyperlink>
        </w:p>
        <w:p w14:paraId="47DFE90A" w14:textId="10330A12" w:rsidR="000710BB" w:rsidRDefault="000710BB">
          <w:pPr>
            <w:pStyle w:val="TOC1"/>
            <w:rPr>
              <w:rFonts w:eastAsiaTheme="minorEastAsia"/>
              <w:noProof/>
              <w:kern w:val="2"/>
              <w:sz w:val="24"/>
              <w:szCs w:val="24"/>
              <w:lang w:eastAsia="en-GB"/>
              <w14:ligatures w14:val="standardContextual"/>
            </w:rPr>
          </w:pPr>
          <w:hyperlink w:anchor="_Toc197529143" w:history="1">
            <w:r w:rsidRPr="002A3859">
              <w:rPr>
                <w:rStyle w:val="Hyperlink"/>
                <w:rFonts w:ascii="Arial" w:hAnsi="Arial" w:cs="Arial"/>
                <w:noProof/>
              </w:rPr>
              <w:t>3.</w:t>
            </w:r>
            <w:r>
              <w:rPr>
                <w:rFonts w:eastAsiaTheme="minorEastAsia"/>
                <w:noProof/>
                <w:kern w:val="2"/>
                <w:sz w:val="24"/>
                <w:szCs w:val="24"/>
                <w:lang w:eastAsia="en-GB"/>
                <w14:ligatures w14:val="standardContextual"/>
              </w:rPr>
              <w:tab/>
            </w:r>
            <w:r w:rsidRPr="002A3859">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_Toc197529143 \h </w:instrText>
            </w:r>
            <w:r>
              <w:rPr>
                <w:noProof/>
                <w:webHidden/>
              </w:rPr>
            </w:r>
            <w:r>
              <w:rPr>
                <w:noProof/>
                <w:webHidden/>
              </w:rPr>
              <w:fldChar w:fldCharType="separate"/>
            </w:r>
            <w:r>
              <w:rPr>
                <w:noProof/>
                <w:webHidden/>
              </w:rPr>
              <w:t>4</w:t>
            </w:r>
            <w:r>
              <w:rPr>
                <w:noProof/>
                <w:webHidden/>
              </w:rPr>
              <w:fldChar w:fldCharType="end"/>
            </w:r>
          </w:hyperlink>
        </w:p>
        <w:p w14:paraId="73FC067C" w14:textId="52529432" w:rsidR="000710BB" w:rsidRDefault="000710BB">
          <w:pPr>
            <w:pStyle w:val="TOC1"/>
            <w:rPr>
              <w:rFonts w:eastAsiaTheme="minorEastAsia"/>
              <w:noProof/>
              <w:kern w:val="2"/>
              <w:sz w:val="24"/>
              <w:szCs w:val="24"/>
              <w:lang w:eastAsia="en-GB"/>
              <w14:ligatures w14:val="standardContextual"/>
            </w:rPr>
          </w:pPr>
          <w:hyperlink w:anchor="_Toc197529144" w:history="1">
            <w:r w:rsidRPr="002A3859">
              <w:rPr>
                <w:rStyle w:val="Hyperlink"/>
                <w:rFonts w:ascii="Arial" w:hAnsi="Arial" w:cs="Arial"/>
                <w:noProof/>
              </w:rPr>
              <w:t>4.</w:t>
            </w:r>
            <w:r>
              <w:rPr>
                <w:rFonts w:eastAsiaTheme="minorEastAsia"/>
                <w:noProof/>
                <w:kern w:val="2"/>
                <w:sz w:val="24"/>
                <w:szCs w:val="24"/>
                <w:lang w:eastAsia="en-GB"/>
                <w14:ligatures w14:val="standardContextual"/>
              </w:rPr>
              <w:tab/>
            </w:r>
            <w:r w:rsidRPr="002A3859">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_Toc197529144 \h </w:instrText>
            </w:r>
            <w:r>
              <w:rPr>
                <w:noProof/>
                <w:webHidden/>
              </w:rPr>
            </w:r>
            <w:r>
              <w:rPr>
                <w:noProof/>
                <w:webHidden/>
              </w:rPr>
              <w:fldChar w:fldCharType="separate"/>
            </w:r>
            <w:r>
              <w:rPr>
                <w:noProof/>
                <w:webHidden/>
              </w:rPr>
              <w:t>5</w:t>
            </w:r>
            <w:r>
              <w:rPr>
                <w:noProof/>
                <w:webHidden/>
              </w:rPr>
              <w:fldChar w:fldCharType="end"/>
            </w:r>
          </w:hyperlink>
        </w:p>
        <w:p w14:paraId="2691CBCB" w14:textId="783DA28D" w:rsidR="000710BB" w:rsidRDefault="000710BB">
          <w:pPr>
            <w:pStyle w:val="TOC1"/>
            <w:rPr>
              <w:rFonts w:eastAsiaTheme="minorEastAsia"/>
              <w:noProof/>
              <w:kern w:val="2"/>
              <w:sz w:val="24"/>
              <w:szCs w:val="24"/>
              <w:lang w:eastAsia="en-GB"/>
              <w14:ligatures w14:val="standardContextual"/>
            </w:rPr>
          </w:pPr>
          <w:hyperlink w:anchor="_Toc197529145" w:history="1">
            <w:r w:rsidRPr="002A3859">
              <w:rPr>
                <w:rStyle w:val="Hyperlink"/>
                <w:rFonts w:ascii="Arial" w:hAnsi="Arial" w:cs="Arial"/>
                <w:noProof/>
              </w:rPr>
              <w:t>5.</w:t>
            </w:r>
            <w:r>
              <w:rPr>
                <w:rFonts w:eastAsiaTheme="minorEastAsia"/>
                <w:noProof/>
                <w:kern w:val="2"/>
                <w:sz w:val="24"/>
                <w:szCs w:val="24"/>
                <w:lang w:eastAsia="en-GB"/>
                <w14:ligatures w14:val="standardContextual"/>
              </w:rPr>
              <w:tab/>
            </w:r>
            <w:r w:rsidRPr="002A3859">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_Toc197529145 \h </w:instrText>
            </w:r>
            <w:r>
              <w:rPr>
                <w:noProof/>
                <w:webHidden/>
              </w:rPr>
            </w:r>
            <w:r>
              <w:rPr>
                <w:noProof/>
                <w:webHidden/>
              </w:rPr>
              <w:fldChar w:fldCharType="separate"/>
            </w:r>
            <w:r>
              <w:rPr>
                <w:noProof/>
                <w:webHidden/>
              </w:rPr>
              <w:t>6</w:t>
            </w:r>
            <w:r>
              <w:rPr>
                <w:noProof/>
                <w:webHidden/>
              </w:rPr>
              <w:fldChar w:fldCharType="end"/>
            </w:r>
          </w:hyperlink>
        </w:p>
        <w:p w14:paraId="4243F141" w14:textId="4FE80896" w:rsidR="000710BB" w:rsidRDefault="000710BB">
          <w:pPr>
            <w:pStyle w:val="TOC1"/>
            <w:rPr>
              <w:rFonts w:eastAsiaTheme="minorEastAsia"/>
              <w:noProof/>
              <w:kern w:val="2"/>
              <w:sz w:val="24"/>
              <w:szCs w:val="24"/>
              <w:lang w:eastAsia="en-GB"/>
              <w14:ligatures w14:val="standardContextual"/>
            </w:rPr>
          </w:pPr>
          <w:hyperlink w:anchor="_Toc197529146" w:history="1">
            <w:r w:rsidRPr="002A3859">
              <w:rPr>
                <w:rStyle w:val="Hyperlink"/>
                <w:rFonts w:ascii="Arial" w:hAnsi="Arial" w:cs="Arial"/>
                <w:noProof/>
              </w:rPr>
              <w:t>6.</w:t>
            </w:r>
            <w:r>
              <w:rPr>
                <w:rFonts w:eastAsiaTheme="minorEastAsia"/>
                <w:noProof/>
                <w:kern w:val="2"/>
                <w:sz w:val="24"/>
                <w:szCs w:val="24"/>
                <w:lang w:eastAsia="en-GB"/>
                <w14:ligatures w14:val="standardContextual"/>
              </w:rPr>
              <w:tab/>
            </w:r>
            <w:r w:rsidRPr="002A3859">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_Toc197529146 \h </w:instrText>
            </w:r>
            <w:r>
              <w:rPr>
                <w:noProof/>
                <w:webHidden/>
              </w:rPr>
            </w:r>
            <w:r>
              <w:rPr>
                <w:noProof/>
                <w:webHidden/>
              </w:rPr>
              <w:fldChar w:fldCharType="separate"/>
            </w:r>
            <w:r>
              <w:rPr>
                <w:noProof/>
                <w:webHidden/>
              </w:rPr>
              <w:t>8</w:t>
            </w:r>
            <w:r>
              <w:rPr>
                <w:noProof/>
                <w:webHidden/>
              </w:rPr>
              <w:fldChar w:fldCharType="end"/>
            </w:r>
          </w:hyperlink>
        </w:p>
        <w:p w14:paraId="438B2188" w14:textId="4F2BB25B" w:rsidR="000710BB" w:rsidRDefault="000710BB">
          <w:pPr>
            <w:pStyle w:val="TOC1"/>
            <w:rPr>
              <w:rFonts w:eastAsiaTheme="minorEastAsia"/>
              <w:noProof/>
              <w:kern w:val="2"/>
              <w:sz w:val="24"/>
              <w:szCs w:val="24"/>
              <w:lang w:eastAsia="en-GB"/>
              <w14:ligatures w14:val="standardContextual"/>
            </w:rPr>
          </w:pPr>
          <w:hyperlink w:anchor="_Toc197529147" w:history="1">
            <w:r w:rsidRPr="002A3859">
              <w:rPr>
                <w:rStyle w:val="Hyperlink"/>
                <w:rFonts w:ascii="Arial" w:hAnsi="Arial" w:cs="Arial"/>
                <w:noProof/>
              </w:rPr>
              <w:t>7.</w:t>
            </w:r>
            <w:r>
              <w:rPr>
                <w:rFonts w:eastAsiaTheme="minorEastAsia"/>
                <w:noProof/>
                <w:kern w:val="2"/>
                <w:sz w:val="24"/>
                <w:szCs w:val="24"/>
                <w:lang w:eastAsia="en-GB"/>
                <w14:ligatures w14:val="standardContextual"/>
              </w:rPr>
              <w:tab/>
            </w:r>
            <w:r w:rsidRPr="002A3859">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_Toc197529147 \h </w:instrText>
            </w:r>
            <w:r>
              <w:rPr>
                <w:noProof/>
                <w:webHidden/>
              </w:rPr>
            </w:r>
            <w:r>
              <w:rPr>
                <w:noProof/>
                <w:webHidden/>
              </w:rPr>
              <w:fldChar w:fldCharType="separate"/>
            </w:r>
            <w:r>
              <w:rPr>
                <w:noProof/>
                <w:webHidden/>
              </w:rPr>
              <w:t>9</w:t>
            </w:r>
            <w:r>
              <w:rPr>
                <w:noProof/>
                <w:webHidden/>
              </w:rPr>
              <w:fldChar w:fldCharType="end"/>
            </w:r>
          </w:hyperlink>
        </w:p>
        <w:p w14:paraId="4B922CDB" w14:textId="3FC55519" w:rsidR="000710BB" w:rsidRDefault="000710BB">
          <w:pPr>
            <w:pStyle w:val="TOC1"/>
            <w:rPr>
              <w:rFonts w:eastAsiaTheme="minorEastAsia"/>
              <w:noProof/>
              <w:kern w:val="2"/>
              <w:sz w:val="24"/>
              <w:szCs w:val="24"/>
              <w:lang w:eastAsia="en-GB"/>
              <w14:ligatures w14:val="standardContextual"/>
            </w:rPr>
          </w:pPr>
          <w:hyperlink w:anchor="_Toc197529148" w:history="1">
            <w:r w:rsidRPr="002A3859">
              <w:rPr>
                <w:rStyle w:val="Hyperlink"/>
                <w:rFonts w:ascii="Arial" w:hAnsi="Arial" w:cs="Arial"/>
                <w:bCs/>
                <w:noProof/>
              </w:rPr>
              <w:t>8.</w:t>
            </w:r>
            <w:r>
              <w:rPr>
                <w:rFonts w:eastAsiaTheme="minorEastAsia"/>
                <w:noProof/>
                <w:kern w:val="2"/>
                <w:sz w:val="24"/>
                <w:szCs w:val="24"/>
                <w:lang w:eastAsia="en-GB"/>
                <w14:ligatures w14:val="standardContextual"/>
              </w:rPr>
              <w:tab/>
            </w:r>
            <w:r w:rsidRPr="002A3859">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_Toc197529148 \h </w:instrText>
            </w:r>
            <w:r>
              <w:rPr>
                <w:noProof/>
                <w:webHidden/>
              </w:rPr>
            </w:r>
            <w:r>
              <w:rPr>
                <w:noProof/>
                <w:webHidden/>
              </w:rPr>
              <w:fldChar w:fldCharType="separate"/>
            </w:r>
            <w:r>
              <w:rPr>
                <w:noProof/>
                <w:webHidden/>
              </w:rPr>
              <w:t>10</w:t>
            </w:r>
            <w:r>
              <w:rPr>
                <w:noProof/>
                <w:webHidden/>
              </w:rPr>
              <w:fldChar w:fldCharType="end"/>
            </w:r>
          </w:hyperlink>
        </w:p>
        <w:p w14:paraId="41CFAE37" w14:textId="1F103C3E" w:rsidR="000710BB" w:rsidRDefault="000710BB">
          <w:pPr>
            <w:pStyle w:val="TOC1"/>
            <w:rPr>
              <w:rFonts w:eastAsiaTheme="minorEastAsia"/>
              <w:noProof/>
              <w:kern w:val="2"/>
              <w:sz w:val="24"/>
              <w:szCs w:val="24"/>
              <w:lang w:eastAsia="en-GB"/>
              <w14:ligatures w14:val="standardContextual"/>
            </w:rPr>
          </w:pPr>
          <w:hyperlink w:anchor="_Toc197529149" w:history="1">
            <w:r w:rsidRPr="002A3859">
              <w:rPr>
                <w:rStyle w:val="Hyperlink"/>
                <w:rFonts w:ascii="Arial" w:hAnsi="Arial" w:cs="Arial"/>
                <w:noProof/>
              </w:rPr>
              <w:t>9</w:t>
            </w:r>
            <w:r>
              <w:rPr>
                <w:rFonts w:eastAsiaTheme="minorEastAsia"/>
                <w:noProof/>
                <w:kern w:val="2"/>
                <w:sz w:val="24"/>
                <w:szCs w:val="24"/>
                <w:lang w:eastAsia="en-GB"/>
                <w14:ligatures w14:val="standardContextual"/>
              </w:rPr>
              <w:tab/>
            </w:r>
            <w:r w:rsidRPr="002A3859">
              <w:rPr>
                <w:rStyle w:val="Hyperlink"/>
                <w:rFonts w:ascii="Arial" w:hAnsi="Arial" w:cs="Arial"/>
                <w:noProof/>
              </w:rPr>
              <w:t>Income</w:t>
            </w:r>
            <w:r>
              <w:rPr>
                <w:noProof/>
                <w:webHidden/>
              </w:rPr>
              <w:tab/>
            </w:r>
            <w:r>
              <w:rPr>
                <w:noProof/>
                <w:webHidden/>
              </w:rPr>
              <w:fldChar w:fldCharType="begin"/>
            </w:r>
            <w:r>
              <w:rPr>
                <w:noProof/>
                <w:webHidden/>
              </w:rPr>
              <w:instrText xml:space="preserve"> PAGEREF _Toc197529149 \h </w:instrText>
            </w:r>
            <w:r>
              <w:rPr>
                <w:noProof/>
                <w:webHidden/>
              </w:rPr>
            </w:r>
            <w:r>
              <w:rPr>
                <w:noProof/>
                <w:webHidden/>
              </w:rPr>
              <w:fldChar w:fldCharType="separate"/>
            </w:r>
            <w:r>
              <w:rPr>
                <w:noProof/>
                <w:webHidden/>
              </w:rPr>
              <w:t>11</w:t>
            </w:r>
            <w:r>
              <w:rPr>
                <w:noProof/>
                <w:webHidden/>
              </w:rPr>
              <w:fldChar w:fldCharType="end"/>
            </w:r>
          </w:hyperlink>
        </w:p>
        <w:p w14:paraId="575B59F5" w14:textId="047AFF3C" w:rsidR="000710BB" w:rsidRDefault="000710BB">
          <w:pPr>
            <w:pStyle w:val="TOC1"/>
            <w:rPr>
              <w:rFonts w:eastAsiaTheme="minorEastAsia"/>
              <w:noProof/>
              <w:kern w:val="2"/>
              <w:sz w:val="24"/>
              <w:szCs w:val="24"/>
              <w:lang w:eastAsia="en-GB"/>
              <w14:ligatures w14:val="standardContextual"/>
            </w:rPr>
          </w:pPr>
          <w:hyperlink w:anchor="_Toc197529150" w:history="1">
            <w:r w:rsidRPr="002A3859">
              <w:rPr>
                <w:rStyle w:val="Hyperlink"/>
                <w:rFonts w:ascii="Arial" w:hAnsi="Arial" w:cs="Arial"/>
                <w:noProof/>
              </w:rPr>
              <w:t>9.</w:t>
            </w:r>
            <w:r>
              <w:rPr>
                <w:rFonts w:eastAsiaTheme="minorEastAsia"/>
                <w:noProof/>
                <w:kern w:val="2"/>
                <w:sz w:val="24"/>
                <w:szCs w:val="24"/>
                <w:lang w:eastAsia="en-GB"/>
                <w14:ligatures w14:val="standardContextual"/>
              </w:rPr>
              <w:tab/>
            </w:r>
            <w:r w:rsidRPr="002A3859">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_Toc197529150 \h </w:instrText>
            </w:r>
            <w:r>
              <w:rPr>
                <w:noProof/>
                <w:webHidden/>
              </w:rPr>
            </w:r>
            <w:r>
              <w:rPr>
                <w:noProof/>
                <w:webHidden/>
              </w:rPr>
              <w:fldChar w:fldCharType="separate"/>
            </w:r>
            <w:r>
              <w:rPr>
                <w:noProof/>
                <w:webHidden/>
              </w:rPr>
              <w:t>11</w:t>
            </w:r>
            <w:r>
              <w:rPr>
                <w:noProof/>
                <w:webHidden/>
              </w:rPr>
              <w:fldChar w:fldCharType="end"/>
            </w:r>
          </w:hyperlink>
        </w:p>
        <w:p w14:paraId="6696EE02" w14:textId="52CF2A94" w:rsidR="000710BB" w:rsidRDefault="000710BB">
          <w:pPr>
            <w:pStyle w:val="TOC1"/>
            <w:rPr>
              <w:rFonts w:eastAsiaTheme="minorEastAsia"/>
              <w:noProof/>
              <w:kern w:val="2"/>
              <w:sz w:val="24"/>
              <w:szCs w:val="24"/>
              <w:lang w:eastAsia="en-GB"/>
              <w14:ligatures w14:val="standardContextual"/>
            </w:rPr>
          </w:pPr>
          <w:hyperlink w:anchor="_Toc197529151" w:history="1">
            <w:r w:rsidRPr="002A3859">
              <w:rPr>
                <w:rStyle w:val="Hyperlink"/>
                <w:rFonts w:ascii="Arial" w:hAnsi="Arial" w:cs="Arial"/>
                <w:noProof/>
              </w:rPr>
              <w:t>10.</w:t>
            </w:r>
            <w:r>
              <w:rPr>
                <w:rFonts w:eastAsiaTheme="minorEastAsia"/>
                <w:noProof/>
                <w:kern w:val="2"/>
                <w:sz w:val="24"/>
                <w:szCs w:val="24"/>
                <w:lang w:eastAsia="en-GB"/>
                <w14:ligatures w14:val="standardContextual"/>
              </w:rPr>
              <w:tab/>
            </w:r>
            <w:r w:rsidRPr="002A3859">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_Toc197529151 \h </w:instrText>
            </w:r>
            <w:r>
              <w:rPr>
                <w:noProof/>
                <w:webHidden/>
              </w:rPr>
            </w:r>
            <w:r>
              <w:rPr>
                <w:noProof/>
                <w:webHidden/>
              </w:rPr>
              <w:fldChar w:fldCharType="separate"/>
            </w:r>
            <w:r>
              <w:rPr>
                <w:noProof/>
                <w:webHidden/>
              </w:rPr>
              <w:t>11</w:t>
            </w:r>
            <w:r>
              <w:rPr>
                <w:noProof/>
                <w:webHidden/>
              </w:rPr>
              <w:fldChar w:fldCharType="end"/>
            </w:r>
          </w:hyperlink>
        </w:p>
        <w:p w14:paraId="4735B30B" w14:textId="3F55C0CB" w:rsidR="000710BB" w:rsidRDefault="000710BB">
          <w:pPr>
            <w:pStyle w:val="TOC1"/>
            <w:rPr>
              <w:rFonts w:eastAsiaTheme="minorEastAsia"/>
              <w:noProof/>
              <w:kern w:val="2"/>
              <w:sz w:val="24"/>
              <w:szCs w:val="24"/>
              <w:lang w:eastAsia="en-GB"/>
              <w14:ligatures w14:val="standardContextual"/>
            </w:rPr>
          </w:pPr>
          <w:hyperlink w:anchor="_Toc197529152" w:history="1">
            <w:r w:rsidRPr="002A3859">
              <w:rPr>
                <w:rStyle w:val="Hyperlink"/>
                <w:rFonts w:ascii="Arial" w:hAnsi="Arial" w:cs="Arial"/>
                <w:noProof/>
              </w:rPr>
              <w:t>11.</w:t>
            </w:r>
            <w:r>
              <w:rPr>
                <w:rFonts w:eastAsiaTheme="minorEastAsia"/>
                <w:noProof/>
                <w:kern w:val="2"/>
                <w:sz w:val="24"/>
                <w:szCs w:val="24"/>
                <w:lang w:eastAsia="en-GB"/>
                <w14:ligatures w14:val="standardContextual"/>
              </w:rPr>
              <w:tab/>
            </w:r>
            <w:r w:rsidRPr="002A3859">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_Toc197529152 \h </w:instrText>
            </w:r>
            <w:r>
              <w:rPr>
                <w:noProof/>
                <w:webHidden/>
              </w:rPr>
            </w:r>
            <w:r>
              <w:rPr>
                <w:noProof/>
                <w:webHidden/>
              </w:rPr>
              <w:fldChar w:fldCharType="separate"/>
            </w:r>
            <w:r>
              <w:rPr>
                <w:noProof/>
                <w:webHidden/>
              </w:rPr>
              <w:t>12</w:t>
            </w:r>
            <w:r>
              <w:rPr>
                <w:noProof/>
                <w:webHidden/>
              </w:rPr>
              <w:fldChar w:fldCharType="end"/>
            </w:r>
          </w:hyperlink>
        </w:p>
        <w:p w14:paraId="7222918C" w14:textId="6A938D07" w:rsidR="000710BB" w:rsidRDefault="000710BB">
          <w:pPr>
            <w:pStyle w:val="TOC1"/>
            <w:rPr>
              <w:rFonts w:eastAsiaTheme="minorEastAsia"/>
              <w:noProof/>
              <w:kern w:val="2"/>
              <w:sz w:val="24"/>
              <w:szCs w:val="24"/>
              <w:lang w:eastAsia="en-GB"/>
              <w14:ligatures w14:val="standardContextual"/>
            </w:rPr>
          </w:pPr>
          <w:hyperlink w:anchor="_Toc197529153" w:history="1">
            <w:r w:rsidRPr="002A3859">
              <w:rPr>
                <w:rStyle w:val="Hyperlink"/>
                <w:rFonts w:ascii="Arial" w:hAnsi="Arial" w:cs="Arial"/>
                <w:noProof/>
              </w:rPr>
              <w:t>12.</w:t>
            </w:r>
            <w:r>
              <w:rPr>
                <w:rFonts w:eastAsiaTheme="minorEastAsia"/>
                <w:noProof/>
                <w:kern w:val="2"/>
                <w:sz w:val="24"/>
                <w:szCs w:val="24"/>
                <w:lang w:eastAsia="en-GB"/>
                <w14:ligatures w14:val="standardContextual"/>
              </w:rPr>
              <w:tab/>
            </w:r>
            <w:r w:rsidRPr="002A3859">
              <w:rPr>
                <w:rStyle w:val="Hyperlink"/>
                <w:rFonts w:ascii="Arial" w:hAnsi="Arial" w:cs="Arial"/>
                <w:noProof/>
              </w:rPr>
              <w:t>Insurance</w:t>
            </w:r>
            <w:r>
              <w:rPr>
                <w:noProof/>
                <w:webHidden/>
              </w:rPr>
              <w:tab/>
            </w:r>
            <w:r>
              <w:rPr>
                <w:noProof/>
                <w:webHidden/>
              </w:rPr>
              <w:fldChar w:fldCharType="begin"/>
            </w:r>
            <w:r>
              <w:rPr>
                <w:noProof/>
                <w:webHidden/>
              </w:rPr>
              <w:instrText xml:space="preserve"> PAGEREF _Toc197529153 \h </w:instrText>
            </w:r>
            <w:r>
              <w:rPr>
                <w:noProof/>
                <w:webHidden/>
              </w:rPr>
            </w:r>
            <w:r>
              <w:rPr>
                <w:noProof/>
                <w:webHidden/>
              </w:rPr>
              <w:fldChar w:fldCharType="separate"/>
            </w:r>
            <w:r>
              <w:rPr>
                <w:noProof/>
                <w:webHidden/>
              </w:rPr>
              <w:t>12</w:t>
            </w:r>
            <w:r>
              <w:rPr>
                <w:noProof/>
                <w:webHidden/>
              </w:rPr>
              <w:fldChar w:fldCharType="end"/>
            </w:r>
          </w:hyperlink>
        </w:p>
        <w:p w14:paraId="33369EEC" w14:textId="459102A7" w:rsidR="000710BB" w:rsidRDefault="000710BB">
          <w:pPr>
            <w:pStyle w:val="TOC1"/>
            <w:rPr>
              <w:rFonts w:eastAsiaTheme="minorEastAsia"/>
              <w:noProof/>
              <w:kern w:val="2"/>
              <w:sz w:val="24"/>
              <w:szCs w:val="24"/>
              <w:lang w:eastAsia="en-GB"/>
              <w14:ligatures w14:val="standardContextual"/>
            </w:rPr>
          </w:pPr>
          <w:hyperlink w:anchor="_Toc197529154" w:history="1">
            <w:r w:rsidRPr="002A3859">
              <w:rPr>
                <w:rStyle w:val="Hyperlink"/>
                <w:rFonts w:ascii="Arial" w:hAnsi="Arial" w:cs="Arial"/>
                <w:noProof/>
              </w:rPr>
              <w:t>13.</w:t>
            </w:r>
            <w:r>
              <w:rPr>
                <w:rFonts w:eastAsiaTheme="minorEastAsia"/>
                <w:noProof/>
                <w:kern w:val="2"/>
                <w:sz w:val="24"/>
                <w:szCs w:val="24"/>
                <w:lang w:eastAsia="en-GB"/>
                <w14:ligatures w14:val="standardContextual"/>
              </w:rPr>
              <w:tab/>
            </w:r>
            <w:r w:rsidRPr="002A3859">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_Toc197529154 \h </w:instrText>
            </w:r>
            <w:r>
              <w:rPr>
                <w:noProof/>
                <w:webHidden/>
              </w:rPr>
            </w:r>
            <w:r>
              <w:rPr>
                <w:noProof/>
                <w:webHidden/>
              </w:rPr>
              <w:fldChar w:fldCharType="separate"/>
            </w:r>
            <w:r>
              <w:rPr>
                <w:noProof/>
                <w:webHidden/>
              </w:rPr>
              <w:t>13</w:t>
            </w:r>
            <w:r>
              <w:rPr>
                <w:noProof/>
                <w:webHidden/>
              </w:rPr>
              <w:fldChar w:fldCharType="end"/>
            </w:r>
          </w:hyperlink>
        </w:p>
        <w:p w14:paraId="1F44A647" w14:textId="517B8F56"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03EA1695"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651671">
        <w:rPr>
          <w:rFonts w:ascii="Arial" w:hAnsi="Arial" w:cs="Arial"/>
        </w:rPr>
        <w:t xml:space="preserve">June </w:t>
      </w:r>
      <w:r w:rsidR="000710BB">
        <w:rPr>
          <w:rFonts w:ascii="Arial" w:hAnsi="Arial" w:cs="Arial"/>
        </w:rPr>
        <w:t>4</w:t>
      </w:r>
      <w:proofErr w:type="gramStart"/>
      <w:r w:rsidR="000710BB" w:rsidRPr="000710BB">
        <w:rPr>
          <w:rFonts w:ascii="Arial" w:hAnsi="Arial" w:cs="Arial"/>
          <w:vertAlign w:val="superscript"/>
        </w:rPr>
        <w:t>th</w:t>
      </w:r>
      <w:r w:rsidR="000710BB">
        <w:rPr>
          <w:rFonts w:ascii="Arial" w:hAnsi="Arial" w:cs="Arial"/>
        </w:rPr>
        <w:t xml:space="preserve"> </w:t>
      </w:r>
      <w:r w:rsidR="00651671">
        <w:rPr>
          <w:rFonts w:ascii="Arial" w:hAnsi="Arial" w:cs="Arial"/>
        </w:rPr>
        <w:t xml:space="preserve"> 2025</w:t>
      </w:r>
      <w:proofErr w:type="gramEnd"/>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97529141"/>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1263B47A"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66E38664"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9752914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1DE54900"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651671">
        <w:rPr>
          <w:rFonts w:ascii="Arial" w:hAnsi="Arial" w:cs="Arial"/>
        </w:rPr>
        <w:t>/RFO</w:t>
      </w:r>
      <w:r w:rsidRPr="009F1AF9">
        <w:rPr>
          <w:rFonts w:ascii="Arial" w:hAnsi="Arial" w:cs="Arial"/>
        </w:rPr>
        <w:t xml:space="preserve"> shall prepare, for approval by the council, a risk management policy covering all activities of the council. This policy and consequential risk management arrangements shall be reviewed by the council at least annually. </w:t>
      </w:r>
    </w:p>
    <w:p w14:paraId="007345FB" w14:textId="479C7EB5"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651671">
        <w:rPr>
          <w:rFonts w:ascii="Arial" w:hAnsi="Arial" w:cs="Arial"/>
        </w:rPr>
        <w:t>/</w:t>
      </w:r>
      <w:r w:rsidRPr="009F1AF9">
        <w:rPr>
          <w:rFonts w:ascii="Arial" w:hAnsi="Arial" w:cs="Arial"/>
        </w:rPr>
        <w:t>RFO</w:t>
      </w:r>
      <w:r w:rsidR="00651671">
        <w:rPr>
          <w:rFonts w:ascii="Arial" w:hAnsi="Arial" w:cs="Arial"/>
        </w:rPr>
        <w:t xml:space="preserve"> </w:t>
      </w:r>
      <w:r w:rsidRPr="009F1AF9">
        <w:rPr>
          <w:rFonts w:ascii="Arial" w:hAnsi="Arial" w:cs="Arial"/>
        </w:rPr>
        <w:t xml:space="preserve">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15F1EB5D"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and at each financial year end, a member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97529143"/>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13694A60"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2A59D12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97529144"/>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6333C6B3"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(England)</w:t>
      </w:r>
      <w:r w:rsidR="00651671">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428ABA8F"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w:t>
      </w:r>
    </w:p>
    <w:p w14:paraId="2D28879B" w14:textId="237A69BF"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651671">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payments/income and expenditure for the following financial y</w:t>
      </w:r>
      <w:r w:rsidR="00651671">
        <w:rPr>
          <w:rFonts w:ascii="Arial" w:eastAsia="Calibri" w:hAnsi="Arial" w:cs="Arial"/>
        </w:rPr>
        <w:t>ear</w:t>
      </w:r>
      <w:r w:rsidRPr="009F1AF9">
        <w:rPr>
          <w:rFonts w:ascii="Arial" w:eastAsia="Calibri" w:hAnsi="Arial" w:cs="Arial"/>
        </w:rPr>
        <w:t>, taking account of the lifespan of assets and cost implications of repair or replacement.</w:t>
      </w:r>
    </w:p>
    <w:p w14:paraId="06E71B1B" w14:textId="75E4E0A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with the formal approval of the full council.</w:t>
      </w:r>
    </w:p>
    <w:p w14:paraId="6B078D75" w14:textId="70F5266F"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7DEF28C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305AFAF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Having considered the proposed budget and forecast, the council shall determine its council tax (England)</w:t>
      </w:r>
      <w:r w:rsidR="005C7001">
        <w:rPr>
          <w:rFonts w:ascii="Arial" w:eastAsia="Calibri" w:hAnsi="Arial" w:cs="Arial"/>
        </w:rPr>
        <w:t xml:space="preserve"> </w:t>
      </w:r>
      <w:r w:rsidRPr="009F1AF9">
        <w:rPr>
          <w:rFonts w:ascii="Arial" w:eastAsia="Calibri" w:hAnsi="Arial" w:cs="Arial"/>
        </w:rPr>
        <w:t xml:space="preserve">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w:t>
      </w:r>
      <w:r w:rsidRPr="009F1AF9">
        <w:rPr>
          <w:rFonts w:ascii="Arial" w:eastAsia="Calibri" w:hAnsi="Arial" w:cs="Arial"/>
        </w:rPr>
        <w:lastRenderedPageBreak/>
        <w:t xml:space="preserve">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95CA17F"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97529145"/>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2CD111D1"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w:t>
      </w:r>
      <w:r w:rsidR="000C37FA">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28F6FAAB" w:rsidR="00D22E75" w:rsidRPr="000C37FA" w:rsidRDefault="006D7FE3" w:rsidP="000C37FA">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 xml:space="preserve">the </w:t>
      </w:r>
      <w:proofErr w:type="spellStart"/>
      <w:proofErr w:type="gramStart"/>
      <w:r w:rsidR="00957900" w:rsidRPr="4C80E3E9">
        <w:rPr>
          <w:rFonts w:ascii="Arial" w:hAnsi="Arial" w:cs="Arial"/>
        </w:rPr>
        <w:t>council</w:t>
      </w:r>
      <w:r w:rsidR="000C37FA">
        <w:rPr>
          <w:rFonts w:ascii="Arial" w:hAnsi="Arial" w:cs="Arial"/>
        </w:rPr>
        <w:t>.</w:t>
      </w:r>
      <w:r w:rsidR="03053DE1" w:rsidRPr="000C37FA">
        <w:rPr>
          <w:rFonts w:ascii="Arial" w:hAnsi="Arial" w:cs="Arial"/>
        </w:rPr>
        <w:t>Tenders</w:t>
      </w:r>
      <w:proofErr w:type="spellEnd"/>
      <w:proofErr w:type="gramEnd"/>
      <w:r w:rsidR="03053DE1" w:rsidRPr="000C37FA">
        <w:rPr>
          <w:rFonts w:ascii="Arial" w:hAnsi="Arial" w:cs="Arial"/>
        </w:rPr>
        <w:t xml:space="preserve">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60AB4F7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w:t>
      </w:r>
      <w:r w:rsidR="000C37FA">
        <w:rPr>
          <w:rFonts w:ascii="Arial" w:hAnsi="Arial" w:cs="Arial"/>
        </w:rPr>
        <w:t>/</w:t>
      </w:r>
      <w:r w:rsidR="00D22E75" w:rsidRPr="4C80E3E9">
        <w:rPr>
          <w:rFonts w:ascii="Arial" w:hAnsi="Arial" w:cs="Arial"/>
        </w:rPr>
        <w:t xml:space="preserve">RFO shall seek at least 3 fixed-price quotes; </w:t>
      </w:r>
    </w:p>
    <w:p w14:paraId="57298436" w14:textId="4C6A6DC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w:t>
      </w:r>
      <w:r w:rsidR="000C37FA">
        <w:rPr>
          <w:rFonts w:ascii="Arial" w:hAnsi="Arial" w:cs="Arial"/>
        </w:rPr>
        <w:t xml:space="preserve">/RFO </w:t>
      </w:r>
      <w:r w:rsidRPr="4C80E3E9">
        <w:rPr>
          <w:rFonts w:ascii="Arial" w:hAnsi="Arial" w:cs="Arial"/>
        </w:rPr>
        <w:t>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BC35442"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For smaller purchases, </w:t>
      </w:r>
      <w:r w:rsidR="00CA1584" w:rsidRPr="4C80E3E9">
        <w:rPr>
          <w:rFonts w:ascii="Arial" w:hAnsi="Arial" w:cs="Arial"/>
        </w:rPr>
        <w:t xml:space="preserve">the </w:t>
      </w:r>
      <w:r w:rsidR="000C37FA">
        <w:rPr>
          <w:rFonts w:ascii="Arial" w:hAnsi="Arial" w:cs="Arial"/>
        </w:rPr>
        <w:t>C</w:t>
      </w:r>
      <w:r w:rsidR="00CA1584" w:rsidRPr="4C80E3E9">
        <w:rPr>
          <w:rFonts w:ascii="Arial" w:hAnsi="Arial" w:cs="Arial"/>
        </w:rPr>
        <w:t>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7C5EDD4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691471AF"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3BB5041C"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w:t>
      </w:r>
      <w:r w:rsidR="000C37FA">
        <w:rPr>
          <w:rFonts w:ascii="Arial" w:hAnsi="Arial" w:cs="Arial"/>
        </w:rPr>
        <w:t>l</w:t>
      </w:r>
      <w:r w:rsidRPr="009F1AF9">
        <w:rPr>
          <w:rFonts w:ascii="Arial" w:hAnsi="Arial" w:cs="Arial"/>
        </w:rPr>
        <w:t>, for any items below £2,000</w:t>
      </w:r>
      <w:r w:rsidR="000C37FA">
        <w:rPr>
          <w:rFonts w:ascii="Arial" w:hAnsi="Arial" w:cs="Arial"/>
        </w:rPr>
        <w:t xml:space="preserve"> </w:t>
      </w:r>
      <w:r w:rsidRPr="009F1AF9">
        <w:rPr>
          <w:rFonts w:ascii="Arial" w:hAnsi="Arial" w:cs="Arial"/>
        </w:rPr>
        <w:t>excluding VAT.</w:t>
      </w:r>
    </w:p>
    <w:p w14:paraId="7B740B48" w14:textId="7AEC6FCF"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69A7CFE3"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or other auditable evidence trail.</w:t>
      </w:r>
    </w:p>
    <w:p w14:paraId="4A8939A6" w14:textId="3B231DF0"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3F38B3E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695DA3D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unless a formal contract is to be prepared or an official order would be inappropriate. Copies of orders shall be retained, along with evidence of receipt of goods.</w:t>
      </w:r>
    </w:p>
    <w:p w14:paraId="3EDFDBDD" w14:textId="27B81222"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97529146"/>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3675A2F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0C37FA">
        <w:rPr>
          <w:rFonts w:ascii="Arial" w:hAnsi="Arial" w:cs="Arial"/>
        </w:rPr>
        <w:t>Barclays</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1486C5F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council must have safe and efficient arrangements for making payments, to safeguard against the possibility of fraud or error.  Wherever possible, more than one person should be involved in any payment, for example by dual online authorisation</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1F34BDB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2B531D6A"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w:t>
      </w:r>
      <w:r w:rsidR="000C37FA">
        <w:rPr>
          <w:rFonts w:ascii="Arial" w:hAnsi="Arial" w:cs="Arial"/>
        </w:rPr>
        <w:t>t</w:t>
      </w:r>
      <w:r w:rsidR="00EE2C29" w:rsidRPr="009F1AF9">
        <w:rPr>
          <w:rFonts w:ascii="Arial" w:hAnsi="Arial" w:cs="Arial"/>
        </w:rPr>
        <w:t>he council resolves to use a different payment method.</w:t>
      </w:r>
    </w:p>
    <w:p w14:paraId="5D4E5B2F" w14:textId="16C0A12A" w:rsidR="00C00FB5" w:rsidRPr="009F1AF9" w:rsidRDefault="000C37FA" w:rsidP="009F1AF9">
      <w:pPr>
        <w:pStyle w:val="ListParagraph"/>
        <w:numPr>
          <w:ilvl w:val="1"/>
          <w:numId w:val="21"/>
        </w:numPr>
        <w:spacing w:after="120"/>
        <w:contextualSpacing w:val="0"/>
        <w:rPr>
          <w:rFonts w:ascii="Arial" w:hAnsi="Arial" w:cs="Arial"/>
        </w:rPr>
      </w:pPr>
      <w:r>
        <w:rPr>
          <w:rFonts w:ascii="Arial" w:hAnsi="Arial" w:cs="Arial"/>
        </w:rPr>
        <w:t>T</w:t>
      </w:r>
      <w:r w:rsidR="00186AAD" w:rsidRPr="009F1AF9">
        <w:rPr>
          <w:rFonts w:ascii="Arial" w:hAnsi="Arial" w:cs="Arial"/>
        </w:rPr>
        <w:t xml:space="preserve">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186AAD"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53F77372" w:rsidR="00C00FB5" w:rsidRPr="009F1AF9" w:rsidRDefault="00C00FB5" w:rsidP="00BC66C3">
      <w:pPr>
        <w:pStyle w:val="ListParagraph"/>
        <w:spacing w:after="120"/>
        <w:ind w:left="851"/>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50C324FB"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6CF73275"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5639807D"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282916A5"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w:t>
      </w:r>
      <w:r w:rsidR="00BC66C3">
        <w:rPr>
          <w:rFonts w:ascii="Arial" w:hAnsi="Arial" w:cs="Arial"/>
        </w:rPr>
        <w:t>/</w:t>
      </w:r>
      <w:r w:rsidR="009B2323" w:rsidRPr="009F1AF9">
        <w:rPr>
          <w:rFonts w:ascii="Arial" w:hAnsi="Arial" w:cs="Arial"/>
        </w:rPr>
        <w:t>RFO</w:t>
      </w:r>
      <w:r w:rsidR="00BC66C3">
        <w:rPr>
          <w:rFonts w:ascii="Arial" w:hAnsi="Arial" w:cs="Arial"/>
        </w:rPr>
        <w:t xml:space="preserve"> </w:t>
      </w:r>
      <w:r w:rsidR="009B2323" w:rsidRPr="009F1AF9">
        <w:rPr>
          <w:rFonts w:ascii="Arial" w:hAnsi="Arial" w:cs="Arial"/>
        </w:rPr>
        <w:t xml:space="preserve">certify that there is no dispute or other reason to delay payment, provided that a list </w:t>
      </w:r>
      <w:r w:rsidR="009B2323" w:rsidRPr="009F1AF9">
        <w:rPr>
          <w:rFonts w:ascii="Arial" w:hAnsi="Arial" w:cs="Arial"/>
        </w:rPr>
        <w:lastRenderedPageBreak/>
        <w:t>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304AA183"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259A4A0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w:t>
      </w:r>
      <w:r w:rsidR="00BC66C3">
        <w:rPr>
          <w:rFonts w:ascii="Arial" w:hAnsi="Arial" w:cs="Arial"/>
        </w:rPr>
        <w:t>uncil</w:t>
      </w:r>
      <w:r w:rsidRPr="009F1AF9">
        <w:rPr>
          <w:rFonts w:ascii="Arial" w:hAnsi="Arial" w:cs="Arial"/>
        </w:rPr>
        <w:t>.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97529147"/>
      <w:r w:rsidRPr="009F1AF9">
        <w:rPr>
          <w:rFonts w:ascii="Arial" w:hAnsi="Arial" w:cs="Arial"/>
        </w:rPr>
        <w:t>Electronic payments</w:t>
      </w:r>
      <w:bookmarkEnd w:id="212"/>
    </w:p>
    <w:p w14:paraId="4BD4B8E3" w14:textId="2D9E1F6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A56D5FE"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 A list of payments for approval, together with copies of the relevant invoices, shall be sent by email</w:t>
      </w:r>
      <w:r w:rsidR="00BC66C3">
        <w:rPr>
          <w:rFonts w:ascii="Arial" w:hAnsi="Arial" w:cs="Arial"/>
        </w:rPr>
        <w:t xml:space="preserve"> </w:t>
      </w:r>
      <w:r w:rsidRPr="009F1AF9">
        <w:rPr>
          <w:rFonts w:ascii="Arial" w:hAnsi="Arial" w:cs="Arial"/>
        </w:rPr>
        <w:t xml:space="preserve">to two authorised signatories. </w:t>
      </w:r>
    </w:p>
    <w:p w14:paraId="650EAC7E" w14:textId="27181472"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496729F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1272030F" w14:textId="0F8EA6EB" w:rsidR="00D22E75" w:rsidRPr="00BC66C3" w:rsidRDefault="00D22E75" w:rsidP="00BC66C3">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p>
    <w:p w14:paraId="3AEC2354" w14:textId="6EA64CB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3C1A015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w:t>
      </w:r>
      <w:r w:rsidRPr="009F1AF9">
        <w:rPr>
          <w:rFonts w:ascii="Arial" w:hAnsi="Arial" w:cs="Arial"/>
        </w:rPr>
        <w:lastRenderedPageBreak/>
        <w:t xml:space="preserve">is retained and any payments are reported to the council at the next meeting. The approval of the use of BACS or CHAPS shall be renewed by resolution of the council at least every two years. </w:t>
      </w:r>
    </w:p>
    <w:p w14:paraId="6C8D89E3" w14:textId="633DDF5F"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46C6A250"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w:t>
      </w:r>
      <w:r w:rsidR="00A11F16">
        <w:rPr>
          <w:rFonts w:ascii="Arial" w:hAnsi="Arial" w:cs="Arial"/>
        </w:rPr>
        <w:t>/RFO</w:t>
      </w:r>
      <w:r w:rsidRPr="009F1AF9">
        <w:rPr>
          <w:rFonts w:ascii="Arial" w:hAnsi="Arial" w:cs="Arial"/>
        </w:rPr>
        <w:t xml:space="preserve"> and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7366A39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71DD44A9" w14:textId="31575E5B" w:rsidR="009E68C5" w:rsidRPr="009F1AF9" w:rsidRDefault="009E68C5" w:rsidP="009F1AF9">
      <w:pPr>
        <w:pStyle w:val="Heading1"/>
        <w:rPr>
          <w:rFonts w:ascii="Arial" w:hAnsi="Arial" w:cs="Arial"/>
          <w:bCs/>
        </w:rPr>
      </w:pPr>
      <w:bookmarkStart w:id="213" w:name="_Toc164937779"/>
      <w:bookmarkStart w:id="214" w:name="_Toc165194542"/>
      <w:bookmarkStart w:id="215" w:name="_Toc165238372"/>
      <w:bookmarkStart w:id="216" w:name="_Toc165238464"/>
      <w:bookmarkStart w:id="217" w:name="_Toc164937780"/>
      <w:bookmarkStart w:id="218" w:name="_Toc165194543"/>
      <w:bookmarkStart w:id="219" w:name="_Toc165238373"/>
      <w:bookmarkStart w:id="220" w:name="_Toc165238465"/>
      <w:bookmarkStart w:id="221" w:name="_Toc164937781"/>
      <w:bookmarkStart w:id="222" w:name="_Toc165194544"/>
      <w:bookmarkStart w:id="223" w:name="_Toc165238374"/>
      <w:bookmarkStart w:id="224" w:name="_Toc165238466"/>
      <w:bookmarkStart w:id="225" w:name="_Toc164937782"/>
      <w:bookmarkStart w:id="226" w:name="_Toc165194545"/>
      <w:bookmarkStart w:id="227" w:name="_Toc165238375"/>
      <w:bookmarkStart w:id="228" w:name="_Toc165238467"/>
      <w:bookmarkStart w:id="229" w:name="_Toc164937783"/>
      <w:bookmarkStart w:id="230" w:name="_Toc165194546"/>
      <w:bookmarkStart w:id="231" w:name="_Toc165238376"/>
      <w:bookmarkStart w:id="232" w:name="_Toc165238468"/>
      <w:bookmarkStart w:id="233" w:name="_Toc165194563"/>
      <w:bookmarkStart w:id="234" w:name="_Toc165238393"/>
      <w:bookmarkStart w:id="235" w:name="_Toc165238485"/>
      <w:bookmarkStart w:id="236" w:name="_Toc197529148"/>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9F1AF9">
        <w:rPr>
          <w:rFonts w:ascii="Arial" w:hAnsi="Arial" w:cs="Arial"/>
        </w:rPr>
        <w:t>Payment of salaries</w:t>
      </w:r>
      <w:r w:rsidR="00204DCD" w:rsidRPr="009F1AF9">
        <w:rPr>
          <w:rFonts w:ascii="Arial" w:hAnsi="Arial" w:cs="Arial"/>
        </w:rPr>
        <w:t xml:space="preserve"> and allowances</w:t>
      </w:r>
      <w:bookmarkEnd w:id="236"/>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504B759C"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w:t>
      </w:r>
      <w:r w:rsidR="00A11F16">
        <w:rPr>
          <w:rFonts w:ascii="Arial" w:eastAsia="Calibri" w:hAnsi="Arial" w:cs="Arial"/>
          <w:b/>
          <w:bCs/>
        </w:rPr>
        <w:t>’</w:t>
      </w:r>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062D998D"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120B8AFB"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1B35C3F2" w14:textId="77777777" w:rsidR="00A11F16" w:rsidRDefault="00A11F16" w:rsidP="00A11F16">
      <w:pPr>
        <w:pStyle w:val="Heading1"/>
        <w:numPr>
          <w:ilvl w:val="0"/>
          <w:numId w:val="0"/>
        </w:numPr>
        <w:rPr>
          <w:rFonts w:ascii="Arial" w:hAnsi="Arial" w:cs="Arial"/>
        </w:rPr>
      </w:pPr>
    </w:p>
    <w:p w14:paraId="69EA9645" w14:textId="088B438F" w:rsidR="007E6C3C" w:rsidRPr="009F1AF9" w:rsidRDefault="007E6C3C" w:rsidP="00A11F16">
      <w:pPr>
        <w:pStyle w:val="Heading1"/>
        <w:numPr>
          <w:ilvl w:val="0"/>
          <w:numId w:val="56"/>
        </w:numPr>
        <w:rPr>
          <w:rFonts w:ascii="Arial" w:hAnsi="Arial" w:cs="Arial"/>
        </w:rPr>
      </w:pPr>
      <w:bookmarkStart w:id="237" w:name="_Toc197529149"/>
      <w:r w:rsidRPr="009F1AF9">
        <w:rPr>
          <w:rFonts w:ascii="Arial" w:hAnsi="Arial" w:cs="Arial"/>
        </w:rPr>
        <w:lastRenderedPageBreak/>
        <w:t>Income</w:t>
      </w:r>
      <w:bookmarkEnd w:id="237"/>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4FE66AF4"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3E78CDA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3B779B1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4CB4A48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009B782B" w:rsidRPr="009F1AF9">
        <w:rPr>
          <w:rFonts w:ascii="Arial" w:hAnsi="Arial" w:cs="Arial"/>
        </w:rPr>
        <w:t>}</w:t>
      </w:r>
      <w:r w:rsidRPr="009F1AF9">
        <w:rPr>
          <w:rFonts w:ascii="Arial" w:hAnsi="Arial" w:cs="Arial"/>
        </w:rPr>
        <w:t xml:space="preserve">. </w:t>
      </w:r>
      <w:r w:rsidR="002C6B5D" w:rsidRPr="009F1AF9">
        <w:rPr>
          <w:rFonts w:ascii="Arial" w:hAnsi="Arial" w:cs="Arial"/>
        </w:rPr>
        <w:t xml:space="preserve">OR </w:t>
      </w: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70D4F58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1B5D336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238" w:name="_Toc164858106"/>
      <w:bookmarkStart w:id="239" w:name="_Toc164866547"/>
      <w:bookmarkStart w:id="240" w:name="_Toc164871839"/>
      <w:bookmarkStart w:id="241" w:name="_Toc164937803"/>
      <w:bookmarkStart w:id="242" w:name="_Toc165194567"/>
      <w:bookmarkStart w:id="243" w:name="_Toc165238397"/>
      <w:bookmarkStart w:id="244" w:name="_Toc165238489"/>
      <w:bookmarkStart w:id="245" w:name="_Toc164858107"/>
      <w:bookmarkStart w:id="246" w:name="_Toc164866548"/>
      <w:bookmarkStart w:id="247" w:name="_Toc164871840"/>
      <w:bookmarkStart w:id="248" w:name="_Toc164937804"/>
      <w:bookmarkStart w:id="249" w:name="_Toc165194568"/>
      <w:bookmarkStart w:id="250" w:name="_Toc165238398"/>
      <w:bookmarkStart w:id="251" w:name="_Toc165238490"/>
      <w:bookmarkStart w:id="252" w:name="_Toc164858108"/>
      <w:bookmarkStart w:id="253" w:name="_Toc164866549"/>
      <w:bookmarkStart w:id="254" w:name="_Toc164871841"/>
      <w:bookmarkStart w:id="255" w:name="_Toc164937805"/>
      <w:bookmarkStart w:id="256" w:name="_Toc165194569"/>
      <w:bookmarkStart w:id="257" w:name="_Toc165238399"/>
      <w:bookmarkStart w:id="258" w:name="_Toc165238491"/>
      <w:bookmarkStart w:id="259" w:name="_Toc164858109"/>
      <w:bookmarkStart w:id="260" w:name="_Toc164866550"/>
      <w:bookmarkStart w:id="261" w:name="_Toc164871842"/>
      <w:bookmarkStart w:id="262" w:name="_Toc164937806"/>
      <w:bookmarkStart w:id="263" w:name="_Toc165194570"/>
      <w:bookmarkStart w:id="264" w:name="_Toc165238400"/>
      <w:bookmarkStart w:id="265" w:name="_Toc165238492"/>
      <w:bookmarkStart w:id="266" w:name="_Toc164858110"/>
      <w:bookmarkStart w:id="267" w:name="_Toc164866551"/>
      <w:bookmarkStart w:id="268" w:name="_Toc164871843"/>
      <w:bookmarkStart w:id="269" w:name="_Toc164937807"/>
      <w:bookmarkStart w:id="270" w:name="_Toc165194571"/>
      <w:bookmarkStart w:id="271" w:name="_Toc165238401"/>
      <w:bookmarkStart w:id="272" w:name="_Toc165238493"/>
      <w:bookmarkStart w:id="273" w:name="_Toc164858111"/>
      <w:bookmarkStart w:id="274" w:name="_Toc164866552"/>
      <w:bookmarkStart w:id="275" w:name="_Toc164871844"/>
      <w:bookmarkStart w:id="276" w:name="_Toc164937808"/>
      <w:bookmarkStart w:id="277" w:name="_Toc165194572"/>
      <w:bookmarkStart w:id="278" w:name="_Toc165238402"/>
      <w:bookmarkStart w:id="279" w:name="_Toc165238494"/>
      <w:bookmarkStart w:id="280" w:name="_Toc164858112"/>
      <w:bookmarkStart w:id="281" w:name="_Toc164866553"/>
      <w:bookmarkStart w:id="282" w:name="_Toc164871845"/>
      <w:bookmarkStart w:id="283" w:name="_Toc164937809"/>
      <w:bookmarkStart w:id="284" w:name="_Toc165194573"/>
      <w:bookmarkStart w:id="285" w:name="_Toc165238403"/>
      <w:bookmarkStart w:id="286" w:name="_Toc165238495"/>
      <w:bookmarkStart w:id="287" w:name="_Toc164858113"/>
      <w:bookmarkStart w:id="288" w:name="_Toc164866554"/>
      <w:bookmarkStart w:id="289" w:name="_Toc164871846"/>
      <w:bookmarkStart w:id="290" w:name="_Toc164937810"/>
      <w:bookmarkStart w:id="291" w:name="_Toc165194574"/>
      <w:bookmarkStart w:id="292" w:name="_Toc165238404"/>
      <w:bookmarkStart w:id="293" w:name="_Toc165238496"/>
      <w:bookmarkStart w:id="294" w:name="_Toc164858114"/>
      <w:bookmarkStart w:id="295" w:name="_Toc164866555"/>
      <w:bookmarkStart w:id="296" w:name="_Toc164871847"/>
      <w:bookmarkStart w:id="297" w:name="_Toc164937811"/>
      <w:bookmarkStart w:id="298" w:name="_Toc165194575"/>
      <w:bookmarkStart w:id="299" w:name="_Toc165238405"/>
      <w:bookmarkStart w:id="300" w:name="_Toc165238497"/>
      <w:bookmarkStart w:id="301" w:name="_Toc164858115"/>
      <w:bookmarkStart w:id="302" w:name="_Toc164866556"/>
      <w:bookmarkStart w:id="303" w:name="_Toc164871848"/>
      <w:bookmarkStart w:id="304" w:name="_Toc164937812"/>
      <w:bookmarkStart w:id="305" w:name="_Toc165194576"/>
      <w:bookmarkStart w:id="306" w:name="_Toc165238406"/>
      <w:bookmarkStart w:id="307" w:name="_Toc165238498"/>
      <w:bookmarkStart w:id="308" w:name="_Toc164858116"/>
      <w:bookmarkStart w:id="309" w:name="_Toc164866557"/>
      <w:bookmarkStart w:id="310" w:name="_Toc164871849"/>
      <w:bookmarkStart w:id="311" w:name="_Toc164937813"/>
      <w:bookmarkStart w:id="312" w:name="_Toc165194577"/>
      <w:bookmarkStart w:id="313" w:name="_Toc165238407"/>
      <w:bookmarkStart w:id="314" w:name="_Toc165238499"/>
      <w:bookmarkStart w:id="315" w:name="_Toc164858117"/>
      <w:bookmarkStart w:id="316" w:name="_Toc164866558"/>
      <w:bookmarkStart w:id="317" w:name="_Toc164871850"/>
      <w:bookmarkStart w:id="318" w:name="_Toc164937814"/>
      <w:bookmarkStart w:id="319" w:name="_Toc165194578"/>
      <w:bookmarkStart w:id="320" w:name="_Toc165238408"/>
      <w:bookmarkStart w:id="321" w:name="_Toc165238500"/>
      <w:bookmarkStart w:id="322" w:name="_Toc164858118"/>
      <w:bookmarkStart w:id="323" w:name="_Toc164866559"/>
      <w:bookmarkStart w:id="324" w:name="_Toc164871851"/>
      <w:bookmarkStart w:id="325" w:name="_Toc164937815"/>
      <w:bookmarkStart w:id="326" w:name="_Toc165194579"/>
      <w:bookmarkStart w:id="327" w:name="_Toc165238409"/>
      <w:bookmarkStart w:id="328" w:name="_Toc165238501"/>
      <w:bookmarkStart w:id="329" w:name="_Toc164858119"/>
      <w:bookmarkStart w:id="330" w:name="_Toc164866560"/>
      <w:bookmarkStart w:id="331" w:name="_Toc164871852"/>
      <w:bookmarkStart w:id="332" w:name="_Toc164937816"/>
      <w:bookmarkStart w:id="333" w:name="_Toc165194580"/>
      <w:bookmarkStart w:id="334" w:name="_Toc165238410"/>
      <w:bookmarkStart w:id="335" w:name="_Toc165238502"/>
      <w:bookmarkStart w:id="336" w:name="_Toc164858120"/>
      <w:bookmarkStart w:id="337" w:name="_Toc164866561"/>
      <w:bookmarkStart w:id="338" w:name="_Toc164871853"/>
      <w:bookmarkStart w:id="339" w:name="_Toc164937817"/>
      <w:bookmarkStart w:id="340" w:name="_Toc165194581"/>
      <w:bookmarkStart w:id="341" w:name="_Toc165238411"/>
      <w:bookmarkStart w:id="342" w:name="_Toc165238503"/>
      <w:bookmarkStart w:id="343" w:name="_Toc164858121"/>
      <w:bookmarkStart w:id="344" w:name="_Toc164866562"/>
      <w:bookmarkStart w:id="345" w:name="_Toc164871854"/>
      <w:bookmarkStart w:id="346" w:name="_Toc164937818"/>
      <w:bookmarkStart w:id="347" w:name="_Toc165194582"/>
      <w:bookmarkStart w:id="348" w:name="_Toc165238412"/>
      <w:bookmarkStart w:id="349" w:name="_Toc165238504"/>
      <w:bookmarkStart w:id="350" w:name="_Toc164858122"/>
      <w:bookmarkStart w:id="351" w:name="_Toc164866563"/>
      <w:bookmarkStart w:id="352" w:name="_Toc164871855"/>
      <w:bookmarkStart w:id="353" w:name="_Toc164937819"/>
      <w:bookmarkStart w:id="354" w:name="_Toc165194583"/>
      <w:bookmarkStart w:id="355" w:name="_Toc165238413"/>
      <w:bookmarkStart w:id="356" w:name="_Toc165238505"/>
      <w:bookmarkStart w:id="357" w:name="_Toc164858123"/>
      <w:bookmarkStart w:id="358" w:name="_Toc164866564"/>
      <w:bookmarkStart w:id="359" w:name="_Toc164871856"/>
      <w:bookmarkStart w:id="360" w:name="_Toc164937820"/>
      <w:bookmarkStart w:id="361" w:name="_Toc165194584"/>
      <w:bookmarkStart w:id="362" w:name="_Toc165238414"/>
      <w:bookmarkStart w:id="363" w:name="_Toc165238506"/>
      <w:bookmarkStart w:id="364" w:name="_Toc164858124"/>
      <w:bookmarkStart w:id="365" w:name="_Toc164866565"/>
      <w:bookmarkStart w:id="366" w:name="_Toc164871857"/>
      <w:bookmarkStart w:id="367" w:name="_Toc164937821"/>
      <w:bookmarkStart w:id="368" w:name="_Toc165194585"/>
      <w:bookmarkStart w:id="369" w:name="_Toc165238415"/>
      <w:bookmarkStart w:id="370" w:name="_Toc165238507"/>
      <w:bookmarkStart w:id="371" w:name="_Toc164858125"/>
      <w:bookmarkStart w:id="372" w:name="_Toc164866566"/>
      <w:bookmarkStart w:id="373" w:name="_Toc164871858"/>
      <w:bookmarkStart w:id="374" w:name="_Toc164937822"/>
      <w:bookmarkStart w:id="375" w:name="_Toc165194586"/>
      <w:bookmarkStart w:id="376" w:name="_Toc165238416"/>
      <w:bookmarkStart w:id="377" w:name="_Toc165238508"/>
      <w:bookmarkStart w:id="378" w:name="_Toc164858126"/>
      <w:bookmarkStart w:id="379" w:name="_Toc164866567"/>
      <w:bookmarkStart w:id="380" w:name="_Toc164871859"/>
      <w:bookmarkStart w:id="381" w:name="_Toc164937823"/>
      <w:bookmarkStart w:id="382" w:name="_Toc165194587"/>
      <w:bookmarkStart w:id="383" w:name="_Toc165238417"/>
      <w:bookmarkStart w:id="384" w:name="_Toc165238509"/>
      <w:bookmarkStart w:id="385" w:name="_Toc164858127"/>
      <w:bookmarkStart w:id="386" w:name="_Toc164866568"/>
      <w:bookmarkStart w:id="387" w:name="_Toc164871860"/>
      <w:bookmarkStart w:id="388" w:name="_Toc164937824"/>
      <w:bookmarkStart w:id="389" w:name="_Toc165194588"/>
      <w:bookmarkStart w:id="390" w:name="_Toc165238418"/>
      <w:bookmarkStart w:id="391" w:name="_Toc165238510"/>
      <w:bookmarkStart w:id="392" w:name="_Toc164858128"/>
      <w:bookmarkStart w:id="393" w:name="_Toc164866569"/>
      <w:bookmarkStart w:id="394" w:name="_Toc164871861"/>
      <w:bookmarkStart w:id="395" w:name="_Toc164937825"/>
      <w:bookmarkStart w:id="396" w:name="_Toc165194589"/>
      <w:bookmarkStart w:id="397" w:name="_Toc165238419"/>
      <w:bookmarkStart w:id="398" w:name="_Toc165238511"/>
      <w:bookmarkStart w:id="399" w:name="_Toc164858129"/>
      <w:bookmarkStart w:id="400" w:name="_Toc164866570"/>
      <w:bookmarkStart w:id="401" w:name="_Toc164871862"/>
      <w:bookmarkStart w:id="402" w:name="_Toc164937826"/>
      <w:bookmarkStart w:id="403" w:name="_Toc165194590"/>
      <w:bookmarkStart w:id="404" w:name="_Toc165238420"/>
      <w:bookmarkStart w:id="405" w:name="_Toc165238512"/>
      <w:bookmarkStart w:id="406" w:name="_Toc197529150"/>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9F1AF9">
        <w:rPr>
          <w:rFonts w:ascii="Arial" w:hAnsi="Arial" w:cs="Arial"/>
        </w:rPr>
        <w:t>Payments under contracts for building or other construction works</w:t>
      </w:r>
      <w:bookmarkEnd w:id="406"/>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407" w:name="_Toc197529151"/>
      <w:r w:rsidRPr="009F1AF9">
        <w:rPr>
          <w:rFonts w:ascii="Arial" w:hAnsi="Arial" w:cs="Arial"/>
        </w:rPr>
        <w:t>Stores and equipment</w:t>
      </w:r>
      <w:bookmarkEnd w:id="407"/>
    </w:p>
    <w:p w14:paraId="655D1095" w14:textId="38D0EDE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 shall be responsible for the care and custody of stores and equipment</w:t>
      </w:r>
      <w:r w:rsidR="00A11F16">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Delivery notes shall be obtained in respect of all goods received into store or otherwise delivered and goods must be checked as to order and quality at the time delivery is made.</w:t>
      </w:r>
    </w:p>
    <w:p w14:paraId="6ABF824E" w14:textId="176800F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040D93E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408" w:name="_Toc197529152"/>
      <w:r w:rsidRPr="009F1AF9">
        <w:rPr>
          <w:rFonts w:ascii="Arial" w:hAnsi="Arial" w:cs="Arial"/>
        </w:rPr>
        <w:t>Assets, properties and estates</w:t>
      </w:r>
      <w:bookmarkEnd w:id="408"/>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409" w:name="_Hlk164801566"/>
      <w:r w:rsidRPr="009F1AF9">
        <w:rPr>
          <w:rFonts w:ascii="Arial" w:hAnsi="Arial" w:cs="Arial"/>
        </w:rPr>
        <w:t xml:space="preserve">written report </w:t>
      </w:r>
      <w:bookmarkEnd w:id="409"/>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30F529"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410" w:name="_Toc197529153"/>
      <w:r w:rsidRPr="009F1AF9">
        <w:rPr>
          <w:rFonts w:ascii="Arial" w:hAnsi="Arial" w:cs="Arial"/>
        </w:rPr>
        <w:t>Insurance</w:t>
      </w:r>
      <w:bookmarkEnd w:id="410"/>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3D330F0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19D2A04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 in consultation with the Clerk.</w:t>
      </w:r>
    </w:p>
    <w:p w14:paraId="0213EA01" w14:textId="40EA7023"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council shall be included in a suitable form of security or fidelity guarantee insurance which shall cover the </w:t>
      </w:r>
      <w:r w:rsidRPr="009F1AF9">
        <w:rPr>
          <w:rFonts w:ascii="Arial" w:hAnsi="Arial" w:cs="Arial"/>
        </w:rPr>
        <w:lastRenderedPageBreak/>
        <w:t>maximum risk exposure as determined annually by the council, or duly delegated committee.</w:t>
      </w:r>
    </w:p>
    <w:p w14:paraId="4EEB8D1A" w14:textId="374AECFB" w:rsidR="007E6C3C" w:rsidRPr="009F1AF9" w:rsidRDefault="007E6C3C" w:rsidP="009F1AF9">
      <w:pPr>
        <w:pStyle w:val="Heading1"/>
        <w:rPr>
          <w:rFonts w:ascii="Arial" w:hAnsi="Arial" w:cs="Arial"/>
        </w:rPr>
      </w:pPr>
      <w:bookmarkStart w:id="411" w:name="_Toc197529154"/>
      <w:r w:rsidRPr="009F1AF9">
        <w:rPr>
          <w:rFonts w:ascii="Arial" w:hAnsi="Arial" w:cs="Arial"/>
        </w:rPr>
        <w:t>Suspension and revision of Financial Regulations</w:t>
      </w:r>
      <w:bookmarkEnd w:id="411"/>
    </w:p>
    <w:p w14:paraId="48E507C1" w14:textId="30E1A07F"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A11F16">
        <w:rPr>
          <w:rFonts w:ascii="Arial" w:hAnsi="Arial" w:cs="Arial"/>
        </w:rPr>
        <w:t xml:space="preserve"> </w:t>
      </w:r>
      <w:r w:rsidR="00E43BB2" w:rsidRPr="009F1AF9">
        <w:rPr>
          <w:rFonts w:ascii="Arial" w:hAnsi="Arial" w:cs="Arial"/>
        </w:rPr>
        <w:t>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029C6637" w14:textId="77777777" w:rsidR="00A11F16" w:rsidRPr="009F1AF9" w:rsidRDefault="00A11F16" w:rsidP="00A11F16">
      <w:pPr>
        <w:pStyle w:val="ListParagraph"/>
        <w:spacing w:after="120"/>
        <w:ind w:left="851"/>
        <w:rPr>
          <w:rFonts w:ascii="Arial" w:hAnsi="Arial" w:cs="Arial"/>
        </w:rPr>
      </w:pP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412" w:name="_Hlk164865589"/>
    </w:p>
    <w:p w14:paraId="49397FEA" w14:textId="18E30CDE" w:rsidR="006704CE" w:rsidRPr="000710BB" w:rsidRDefault="001817CB" w:rsidP="000710BB">
      <w:pPr>
        <w:rPr>
          <w:rFonts w:ascii="Arial" w:hAnsi="Arial" w:cs="Arial"/>
          <w:b/>
        </w:rPr>
      </w:pPr>
      <w:r w:rsidRPr="000710BB">
        <w:rPr>
          <w:rFonts w:ascii="Arial" w:hAnsi="Arial" w:cs="Arial"/>
        </w:rPr>
        <w:t xml:space="preserve"> </w:t>
      </w:r>
      <w:bookmarkEnd w:id="412"/>
    </w:p>
    <w:sectPr w:rsidR="006704CE" w:rsidRPr="000710BB"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045F2" w14:textId="77777777" w:rsidR="003B1A69" w:rsidRDefault="003B1A69" w:rsidP="00225AAB">
      <w:r>
        <w:separator/>
      </w:r>
    </w:p>
  </w:endnote>
  <w:endnote w:type="continuationSeparator" w:id="0">
    <w:p w14:paraId="72952A28" w14:textId="77777777" w:rsidR="003B1A69" w:rsidRDefault="003B1A69" w:rsidP="00225AAB">
      <w:r>
        <w:continuationSeparator/>
      </w:r>
    </w:p>
  </w:endnote>
  <w:endnote w:type="continuationNotice" w:id="1">
    <w:p w14:paraId="2D6DBA4B" w14:textId="77777777" w:rsidR="003B1A69" w:rsidRDefault="003B1A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6C5B5" w14:textId="77777777" w:rsidR="003B1A69" w:rsidRDefault="003B1A69" w:rsidP="00225AAB">
      <w:r>
        <w:separator/>
      </w:r>
    </w:p>
  </w:footnote>
  <w:footnote w:type="continuationSeparator" w:id="0">
    <w:p w14:paraId="31E6E675" w14:textId="77777777" w:rsidR="003B1A69" w:rsidRDefault="003B1A69" w:rsidP="00225AAB">
      <w:r>
        <w:continuationSeparator/>
      </w:r>
    </w:p>
  </w:footnote>
  <w:footnote w:type="continuationNotice" w:id="1">
    <w:p w14:paraId="37DF309B" w14:textId="77777777" w:rsidR="003B1A69" w:rsidRDefault="003B1A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2C0EE7"/>
    <w:multiLevelType w:val="hybridMultilevel"/>
    <w:tmpl w:val="F5A09FBE"/>
    <w:lvl w:ilvl="0" w:tplc="DBC235C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9"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0"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5"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9"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A7F5F64"/>
    <w:multiLevelType w:val="multilevel"/>
    <w:tmpl w:val="B26A3AA4"/>
    <w:lvl w:ilvl="0">
      <w:start w:val="1"/>
      <w:numFmt w:val="decimal"/>
      <w:pStyle w:val="Heading1"/>
      <w:lvlText w:val="%1."/>
      <w:lvlJc w:val="left"/>
      <w:pPr>
        <w:ind w:left="501"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6"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9"/>
  </w:num>
  <w:num w:numId="2" w16cid:durableId="659386242">
    <w:abstractNumId w:val="20"/>
  </w:num>
  <w:num w:numId="3" w16cid:durableId="1477066538">
    <w:abstractNumId w:val="47"/>
  </w:num>
  <w:num w:numId="4" w16cid:durableId="615254570">
    <w:abstractNumId w:val="49"/>
  </w:num>
  <w:num w:numId="5" w16cid:durableId="57287172">
    <w:abstractNumId w:val="0"/>
  </w:num>
  <w:num w:numId="6" w16cid:durableId="1149202444">
    <w:abstractNumId w:val="48"/>
  </w:num>
  <w:num w:numId="7" w16cid:durableId="1507401270">
    <w:abstractNumId w:val="53"/>
  </w:num>
  <w:num w:numId="8" w16cid:durableId="610478975">
    <w:abstractNumId w:val="43"/>
  </w:num>
  <w:num w:numId="9" w16cid:durableId="1322002530">
    <w:abstractNumId w:val="31"/>
  </w:num>
  <w:num w:numId="10" w16cid:durableId="1469519375">
    <w:abstractNumId w:val="35"/>
  </w:num>
  <w:num w:numId="11" w16cid:durableId="1741899037">
    <w:abstractNumId w:val="27"/>
  </w:num>
  <w:num w:numId="12" w16cid:durableId="368801707">
    <w:abstractNumId w:val="21"/>
  </w:num>
  <w:num w:numId="13" w16cid:durableId="1887136345">
    <w:abstractNumId w:val="50"/>
  </w:num>
  <w:num w:numId="14" w16cid:durableId="1539048949">
    <w:abstractNumId w:val="23"/>
  </w:num>
  <w:num w:numId="15" w16cid:durableId="1034386886">
    <w:abstractNumId w:val="22"/>
  </w:num>
  <w:num w:numId="16" w16cid:durableId="985086345">
    <w:abstractNumId w:val="34"/>
  </w:num>
  <w:num w:numId="17" w16cid:durableId="1927034128">
    <w:abstractNumId w:val="46"/>
  </w:num>
  <w:num w:numId="18" w16cid:durableId="1915579213">
    <w:abstractNumId w:val="32"/>
  </w:num>
  <w:num w:numId="19" w16cid:durableId="1615213841">
    <w:abstractNumId w:val="24"/>
  </w:num>
  <w:num w:numId="20" w16cid:durableId="1344670902">
    <w:abstractNumId w:val="40"/>
  </w:num>
  <w:num w:numId="21" w16cid:durableId="2136486395">
    <w:abstractNumId w:val="29"/>
  </w:num>
  <w:num w:numId="22" w16cid:durableId="1172329320">
    <w:abstractNumId w:val="16"/>
  </w:num>
  <w:num w:numId="23" w16cid:durableId="1035808369">
    <w:abstractNumId w:val="44"/>
  </w:num>
  <w:num w:numId="24" w16cid:durableId="384917310">
    <w:abstractNumId w:val="14"/>
  </w:num>
  <w:num w:numId="25" w16cid:durableId="282810589">
    <w:abstractNumId w:val="39"/>
  </w:num>
  <w:num w:numId="26" w16cid:durableId="1801798886">
    <w:abstractNumId w:val="52"/>
  </w:num>
  <w:num w:numId="27" w16cid:durableId="657147635">
    <w:abstractNumId w:val="12"/>
  </w:num>
  <w:num w:numId="28" w16cid:durableId="2094204088">
    <w:abstractNumId w:val="26"/>
  </w:num>
  <w:num w:numId="29" w16cid:durableId="1677806213">
    <w:abstractNumId w:val="15"/>
  </w:num>
  <w:num w:numId="30" w16cid:durableId="1801344378">
    <w:abstractNumId w:val="45"/>
  </w:num>
  <w:num w:numId="31" w16cid:durableId="263346165">
    <w:abstractNumId w:val="13"/>
  </w:num>
  <w:num w:numId="32" w16cid:durableId="195311629">
    <w:abstractNumId w:val="10"/>
  </w:num>
  <w:num w:numId="33" w16cid:durableId="199054915">
    <w:abstractNumId w:val="9"/>
  </w:num>
  <w:num w:numId="34" w16cid:durableId="232401032">
    <w:abstractNumId w:val="25"/>
  </w:num>
  <w:num w:numId="35" w16cid:durableId="2089187328">
    <w:abstractNumId w:val="28"/>
  </w:num>
  <w:num w:numId="36" w16cid:durableId="617106530">
    <w:abstractNumId w:val="6"/>
  </w:num>
  <w:num w:numId="37" w16cid:durableId="1277054279">
    <w:abstractNumId w:val="42"/>
  </w:num>
  <w:num w:numId="38" w16cid:durableId="800926688">
    <w:abstractNumId w:val="17"/>
  </w:num>
  <w:num w:numId="39" w16cid:durableId="1556623326">
    <w:abstractNumId w:val="4"/>
  </w:num>
  <w:num w:numId="40" w16cid:durableId="603928238">
    <w:abstractNumId w:val="41"/>
  </w:num>
  <w:num w:numId="41" w16cid:durableId="657808113">
    <w:abstractNumId w:val="5"/>
  </w:num>
  <w:num w:numId="42" w16cid:durableId="240718608">
    <w:abstractNumId w:val="2"/>
  </w:num>
  <w:num w:numId="43" w16cid:durableId="810176682">
    <w:abstractNumId w:val="36"/>
  </w:num>
  <w:num w:numId="44" w16cid:durableId="374160142">
    <w:abstractNumId w:val="37"/>
  </w:num>
  <w:num w:numId="45" w16cid:durableId="938634739">
    <w:abstractNumId w:val="33"/>
  </w:num>
  <w:num w:numId="46" w16cid:durableId="426581663">
    <w:abstractNumId w:val="38"/>
  </w:num>
  <w:num w:numId="47" w16cid:durableId="20073937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8"/>
  </w:num>
  <w:num w:numId="50" w16cid:durableId="1058213">
    <w:abstractNumId w:val="30"/>
  </w:num>
  <w:num w:numId="51" w16cid:durableId="164562702">
    <w:abstractNumId w:val="51"/>
  </w:num>
  <w:num w:numId="52" w16cid:durableId="449594527">
    <w:abstractNumId w:val="7"/>
  </w:num>
  <w:num w:numId="53" w16cid:durableId="231701959">
    <w:abstractNumId w:val="8"/>
  </w:num>
  <w:num w:numId="54" w16cid:durableId="611133540">
    <w:abstractNumId w:val="1"/>
  </w:num>
  <w:num w:numId="55" w16cid:durableId="1181042949">
    <w:abstractNumId w:val="11"/>
  </w:num>
  <w:num w:numId="56" w16cid:durableId="48237217">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0BB"/>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C37FA"/>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701"/>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1A7A"/>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1A69"/>
    <w:rsid w:val="003B3A6E"/>
    <w:rsid w:val="003B49ED"/>
    <w:rsid w:val="003C3AB8"/>
    <w:rsid w:val="003C3C40"/>
    <w:rsid w:val="003C5D19"/>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8"/>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C7001"/>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1671"/>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2814"/>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2BF"/>
    <w:rsid w:val="007F4983"/>
    <w:rsid w:val="008001FE"/>
    <w:rsid w:val="00800338"/>
    <w:rsid w:val="00803226"/>
    <w:rsid w:val="00804A15"/>
    <w:rsid w:val="008141C6"/>
    <w:rsid w:val="00815732"/>
    <w:rsid w:val="008164F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1F16"/>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C66C3"/>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35C"/>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ind w:left="36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SharedWithUsers xmlns="08a5a7d3-1be7-458b-a156-5eff1d4a55b4">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85F2E272-8511-4E45-BDE4-19B948872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4578</Words>
  <Characters>26096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Hartest Parish Clerk</cp:lastModifiedBy>
  <cp:revision>2</cp:revision>
  <cp:lastPrinted>2025-05-07T13:31:00Z</cp:lastPrinted>
  <dcterms:created xsi:type="dcterms:W3CDTF">2025-06-28T13:40:00Z</dcterms:created>
  <dcterms:modified xsi:type="dcterms:W3CDTF">2025-06-28T13:40:00Z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